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9F3" w:rsidRDefault="00A119F3" w:rsidP="00A119F3">
      <w:pPr>
        <w:spacing w:after="0" w:line="360" w:lineRule="auto"/>
        <w:jc w:val="center"/>
      </w:pPr>
      <w:r>
        <w:rPr>
          <w:rFonts w:ascii="Times New Roman" w:eastAsia="Times New Roman" w:hAnsi="Times New Roman"/>
          <w:b/>
          <w:sz w:val="28"/>
        </w:rPr>
        <w:t>Requirements for the structure of the</w:t>
      </w:r>
    </w:p>
    <w:p w:rsidR="00A119F3" w:rsidRDefault="00A119F3" w:rsidP="00A119F3">
      <w:pPr>
        <w:spacing w:after="0" w:line="360" w:lineRule="auto"/>
        <w:jc w:val="center"/>
      </w:pPr>
      <w:r>
        <w:rPr>
          <w:rFonts w:ascii="Times New Roman" w:eastAsia="Times New Roman" w:hAnsi="Times New Roman"/>
          <w:b/>
          <w:sz w:val="28"/>
        </w:rPr>
        <w:t>ARTICLE</w:t>
      </w:r>
    </w:p>
    <w:p w:rsidR="00A119F3" w:rsidRDefault="00A119F3" w:rsidP="00A119F3">
      <w:pPr>
        <w:spacing w:after="0" w:line="360" w:lineRule="auto"/>
      </w:pP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1. Title (in capital letters, in bold)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2. Full name of the author(s) (M.M.Azizov);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3. Affiliation and position of the author(s) — must be given in full;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4. Abstract and keywords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5. Introduction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6. Research methodology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7. Research results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8. Conclusions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9. List of references</w:t>
      </w:r>
      <w:r>
        <w:rPr>
          <w:rFonts w:ascii="Times New Roman" w:eastAsia="Times New Roman" w:hAnsi="Times New Roman"/>
          <w:b/>
          <w:sz w:val="28"/>
        </w:rPr>
        <w:br w:type="page"/>
      </w:r>
    </w:p>
    <w:p w:rsidR="00A119F3" w:rsidRDefault="00A119F3" w:rsidP="00A119F3">
      <w:pPr>
        <w:tabs>
          <w:tab w:val="left" w:pos="852"/>
          <w:tab w:val="left" w:pos="8368"/>
        </w:tabs>
        <w:autoSpaceDE w:val="0"/>
        <w:autoSpaceDN w:val="0"/>
        <w:spacing w:after="0" w:line="428" w:lineRule="exact"/>
        <w:ind w:left="272"/>
      </w:pPr>
      <w:r>
        <w:lastRenderedPageBreak/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highlight w:val="yellow"/>
        </w:rPr>
        <w:t>SAMPLE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METHODOLOGY FOR DEVELOPING COORDINATION ABILITIES AND TECHNICAL-TACTICAL READINESS OF WRESTLERS </w:t>
      </w:r>
    </w:p>
    <w:p w:rsidR="00A119F3" w:rsidRDefault="00A119F3" w:rsidP="00A119F3">
      <w:pPr>
        <w:tabs>
          <w:tab w:val="left" w:pos="968"/>
          <w:tab w:val="left" w:pos="3074"/>
          <w:tab w:val="left" w:pos="4542"/>
          <w:tab w:val="left" w:pos="5610"/>
          <w:tab w:val="left" w:pos="6386"/>
          <w:tab w:val="left" w:pos="6406"/>
          <w:tab w:val="left" w:pos="7408"/>
        </w:tabs>
        <w:autoSpaceDE w:val="0"/>
        <w:autoSpaceDN w:val="0"/>
        <w:spacing w:before="198" w:after="0" w:line="352" w:lineRule="exact"/>
        <w:ind w:left="260" w:right="144"/>
      </w:pP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Doctor of Philosophy (PhD) in Pedagogical Sciences, Associate Professor </w:t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Honoured Sports Coach of Uzbekistan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SH.R.ABDURAKHMONOV </w:t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Uzbek State University of Physical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Education and Sport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Chirchiq, Uzbekistan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Corresponding author: </w:t>
      </w:r>
      <w:r>
        <w:br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Email: </w:t>
      </w:r>
      <w:r>
        <w:br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Tel: </w:t>
      </w:r>
      <w:r>
        <w:br/>
      </w: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Annotatsiya: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matn, matn, matn, matn, matn, matn, matn, matn, matn, matn, matn, matn, matn, matn, matn, matn, matn, matn, matn, matn. </w:t>
      </w:r>
    </w:p>
    <w:p w:rsidR="00A119F3" w:rsidRDefault="00A119F3" w:rsidP="00A119F3">
      <w:pPr>
        <w:autoSpaceDE w:val="0"/>
        <w:autoSpaceDN w:val="0"/>
        <w:spacing w:after="0" w:line="484" w:lineRule="exact"/>
        <w:ind w:left="264" w:right="158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Kalit so‘zlar: </w:t>
      </w:r>
      <w:r>
        <w:rPr>
          <w:rFonts w:ascii="Times New Roman" w:eastAsia="Times New Roman" w:hAnsi="Times New Roman" w:cs="Times New Roman"/>
          <w:color w:val="000000"/>
          <w:sz w:val="28"/>
        </w:rPr>
        <w:t>matn, matn, matn, matn, matn, matn, matn, matn, matn, matn, matn, matn, matn, matn, matn, matn, matn, matn, matn, matn, matn, matn, matn, matn, matn, matn, matn, matn, matn, matn.</w:t>
      </w:r>
    </w:p>
    <w:p w:rsidR="00A119F3" w:rsidRDefault="00A119F3" w:rsidP="00A119F3">
      <w:pPr>
        <w:autoSpaceDE w:val="0"/>
        <w:autoSpaceDN w:val="0"/>
        <w:spacing w:after="0" w:line="482" w:lineRule="exact"/>
        <w:ind w:left="264" w:right="156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Аннотация: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матн. </w:t>
      </w:r>
    </w:p>
    <w:p w:rsidR="00A119F3" w:rsidRDefault="00A119F3" w:rsidP="00A119F3">
      <w:pPr>
        <w:autoSpaceDE w:val="0"/>
        <w:autoSpaceDN w:val="0"/>
        <w:spacing w:before="4" w:after="0" w:line="482" w:lineRule="exact"/>
        <w:ind w:left="264" w:right="150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Ключевые слова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: матн, матн, матн, матн, матн, матн, матн, матн, матн, матн, матн, матн, матн, матн, матн, матн, матн, матн, матн, матн, матн, матн, матн, матн, матн, матн, матн. </w:t>
      </w:r>
    </w:p>
    <w:p w:rsidR="00A119F3" w:rsidRDefault="00A119F3" w:rsidP="00A119F3">
      <w:pPr>
        <w:autoSpaceDE w:val="0"/>
        <w:autoSpaceDN w:val="0"/>
        <w:spacing w:before="4" w:after="0" w:line="482" w:lineRule="exact"/>
        <w:ind w:left="264" w:right="160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Annotation: </w:t>
      </w:r>
      <w:r>
        <w:rPr>
          <w:rFonts w:ascii="Times New Roman" w:eastAsia="Times New Roman" w:hAnsi="Times New Roman" w:cs="Times New Roman"/>
          <w:color w:val="000000"/>
          <w:sz w:val="28"/>
        </w:rPr>
        <w:t>Matn, matn, matn, matn, matn, matn, matn, matn, matn, matn, matn, matn, matn, matn, matn, matn, matn, matn, matn, matn, matn, matn, matn, matn, matn, matn, matn, matn, matn, matn, matn, matn, matn, matn.</w:t>
      </w:r>
    </w:p>
    <w:p w:rsidR="00A119F3" w:rsidRDefault="00A119F3" w:rsidP="00A119F3">
      <w:pPr>
        <w:autoSpaceDE w:val="0"/>
        <w:autoSpaceDN w:val="0"/>
        <w:spacing w:after="0" w:line="484" w:lineRule="exact"/>
        <w:ind w:left="264" w:right="162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Key words: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matn, matn, matn, matn, matn, matn, matn, matn, matn, matn, matn, matn, matn, matn, matn, matn. </w:t>
      </w:r>
    </w:p>
    <w:p w:rsidR="00A119F3" w:rsidRDefault="00A119F3" w:rsidP="00A119F3">
      <w:pPr>
        <w:tabs>
          <w:tab w:val="left" w:pos="968"/>
        </w:tabs>
        <w:autoSpaceDE w:val="0"/>
        <w:autoSpaceDN w:val="0"/>
        <w:spacing w:after="0" w:line="482" w:lineRule="exact"/>
        <w:ind w:left="264" w:right="144"/>
      </w:pPr>
      <w:r>
        <w:lastRenderedPageBreak/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Relevance.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Text, text, text, text, text, text, text, text, text, text, text, text, text, text, text, text, text, text, text, text. Text, text, text, </w:t>
      </w:r>
    </w:p>
    <w:p w:rsidR="00A119F3" w:rsidRDefault="00A119F3" w:rsidP="00A119F3">
      <w:pPr>
        <w:autoSpaceDE w:val="0"/>
        <w:autoSpaceDN w:val="0"/>
        <w:spacing w:after="0" w:line="334" w:lineRule="auto"/>
        <w:ind w:left="264" w:right="22" w:hanging="4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text, text, text, text, text, text, text, text, text, text, text, text, text, text, text[1]. Text, text, text, text, text, text, text, text, text, text, text, text, text, text, text. Text, text, text, text, text, text, text, text, text, text, text, text, text, text, text, text, text, text, text, text, text, text, text, text, text, text [2]. </w:t>
      </w:r>
    </w:p>
    <w:p w:rsidR="00A119F3" w:rsidRDefault="00A119F3" w:rsidP="00A119F3">
      <w:pPr>
        <w:tabs>
          <w:tab w:val="left" w:pos="968"/>
        </w:tabs>
        <w:autoSpaceDE w:val="0"/>
        <w:autoSpaceDN w:val="0"/>
        <w:spacing w:before="6" w:after="0" w:line="480" w:lineRule="exact"/>
        <w:ind w:left="264"/>
      </w:pP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Research aim.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Text, text, text, text, text, text, text, text, text, text, text, text, text, text, text, text, text, text, text, text. </w:t>
      </w:r>
    </w:p>
    <w:p w:rsidR="00A119F3" w:rsidRDefault="00A119F3" w:rsidP="00A119F3">
      <w:pPr>
        <w:tabs>
          <w:tab w:val="left" w:pos="968"/>
        </w:tabs>
        <w:autoSpaceDE w:val="0"/>
        <w:autoSpaceDN w:val="0"/>
        <w:spacing w:after="0" w:line="484" w:lineRule="exact"/>
        <w:ind w:left="264"/>
      </w:pP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Research methods.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Text, text, text, text, text, text, text, text, text, text, text, text, text, text, text, text, text, text, text, text. </w:t>
      </w:r>
    </w:p>
    <w:p w:rsidR="00A119F3" w:rsidRDefault="00A119F3" w:rsidP="00A119F3">
      <w:pPr>
        <w:autoSpaceDE w:val="0"/>
        <w:autoSpaceDN w:val="0"/>
        <w:spacing w:before="2" w:after="0" w:line="482" w:lineRule="exact"/>
        <w:ind w:left="264" w:right="22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Research objectives.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Text, text, text, text, text, text, text, text, text, text, text, text, text. Text, text, text, text, text, text, text, text, text, text, text. Text, text, text, text, text, text, text, text, text, text, text. Text, text, text, text, text, text, text, text, text, text, text. </w:t>
      </w:r>
    </w:p>
    <w:p w:rsidR="00A119F3" w:rsidRDefault="00A119F3" w:rsidP="00A119F3">
      <w:pPr>
        <w:autoSpaceDE w:val="0"/>
        <w:autoSpaceDN w:val="0"/>
        <w:spacing w:after="0" w:line="484" w:lineRule="exact"/>
        <w:ind w:left="264" w:right="26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Research results and discussion.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Text, text, text, text, text, text, text, text, text, text, text, text, text, text, text, text, text, text, text. Text, text, text, text, text, text, text, text, text, text, text, text, text, text, text, text, text, text, text [4]. Text, text, text, text, text, text, text, text, text, text, text, text, text, text, text, text. </w:t>
      </w:r>
    </w:p>
    <w:p w:rsidR="00A119F3" w:rsidRDefault="00A119F3" w:rsidP="00A119F3">
      <w:pPr>
        <w:tabs>
          <w:tab w:val="left" w:pos="8642"/>
        </w:tabs>
        <w:autoSpaceDE w:val="0"/>
        <w:autoSpaceDN w:val="0"/>
        <w:spacing w:before="4" w:after="164" w:line="484" w:lineRule="exact"/>
        <w:ind w:left="1104"/>
      </w:pP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Table 1 Text, text, text, text, text, text, text, text (table title) </w:t>
      </w:r>
    </w:p>
    <w:tbl>
      <w:tblPr>
        <w:tblW w:w="0" w:type="auto"/>
        <w:tblInd w:w="268" w:type="dxa"/>
        <w:tblLayout w:type="fixed"/>
        <w:tblLook w:val="04A0" w:firstRow="1" w:lastRow="0" w:firstColumn="1" w:lastColumn="0" w:noHBand="0" w:noVBand="1"/>
      </w:tblPr>
      <w:tblGrid>
        <w:gridCol w:w="688"/>
        <w:gridCol w:w="2434"/>
        <w:gridCol w:w="1564"/>
        <w:gridCol w:w="1560"/>
        <w:gridCol w:w="1566"/>
        <w:gridCol w:w="1560"/>
      </w:tblGrid>
      <w:tr w:rsidR="00A119F3" w:rsidTr="00CA4D18">
        <w:trPr>
          <w:trHeight w:hRule="exact" w:val="876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2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№ 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6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Text, text, text, text, text </w:t>
            </w:r>
          </w:p>
        </w:tc>
        <w:tc>
          <w:tcPr>
            <w:tcW w:w="1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4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25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36 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41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29 </w:t>
            </w:r>
          </w:p>
        </w:tc>
      </w:tr>
      <w:tr w:rsidR="00A119F3" w:rsidTr="00CA4D18">
        <w:trPr>
          <w:trHeight w:hRule="exact" w:val="882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6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1. 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8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Text, text, text, text, text </w:t>
            </w:r>
          </w:p>
        </w:tc>
        <w:tc>
          <w:tcPr>
            <w:tcW w:w="1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554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13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22 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55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18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15 </w:t>
            </w:r>
          </w:p>
        </w:tc>
      </w:tr>
      <w:tr w:rsidR="00A119F3" w:rsidTr="00CA4D18">
        <w:trPr>
          <w:trHeight w:hRule="exact" w:val="876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2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 xml:space="preserve">2. 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4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Text, text, text, text, text </w:t>
            </w:r>
          </w:p>
        </w:tc>
        <w:tc>
          <w:tcPr>
            <w:tcW w:w="156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4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65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72 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79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68 </w:t>
            </w:r>
          </w:p>
        </w:tc>
      </w:tr>
      <w:tr w:rsidR="00A119F3" w:rsidTr="00CA4D18">
        <w:trPr>
          <w:trHeight w:hRule="exact" w:val="880"/>
        </w:trPr>
        <w:tc>
          <w:tcPr>
            <w:tcW w:w="688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6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3. 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8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Text, text, text, text, text 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482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115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47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120 </w:t>
            </w:r>
          </w:p>
        </w:tc>
        <w:tc>
          <w:tcPr>
            <w:tcW w:w="156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486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119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47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125 </w:t>
            </w:r>
          </w:p>
        </w:tc>
      </w:tr>
      <w:tr w:rsidR="00A119F3" w:rsidTr="00CA4D18">
        <w:trPr>
          <w:trHeight w:hRule="exact" w:val="856"/>
        </w:trPr>
        <w:tc>
          <w:tcPr>
            <w:tcW w:w="688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2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4. 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4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Text, text, text, text, text 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4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79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83 </w:t>
            </w:r>
          </w:p>
        </w:tc>
        <w:tc>
          <w:tcPr>
            <w:tcW w:w="1566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69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85 </w:t>
            </w:r>
          </w:p>
        </w:tc>
      </w:tr>
    </w:tbl>
    <w:p w:rsidR="00A119F3" w:rsidRPr="002226E1" w:rsidRDefault="00A119F3" w:rsidP="002226E1">
      <w:pPr>
        <w:autoSpaceDE w:val="0"/>
        <w:autoSpaceDN w:val="0"/>
        <w:spacing w:before="170" w:after="0" w:line="343" w:lineRule="auto"/>
        <w:ind w:left="264" w:right="20" w:firstLine="70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Text, text, text, text, text, text, text, text, text, text, text, text, text, text, text, text, text, text, text. Text, text, text, text, text, text, text, text, text, text, text, text, text, text, text, text, text, text, text. Text, text, text, text, text, text, text, text, text, text, text, text, text, text, text, text, text, text, text. Text, text, text, text, text, text, text, text, text, text, text, text, text, text, text, text, text, text, text. </w:t>
      </w:r>
    </w:p>
    <w:p w:rsidR="00A119F3" w:rsidRDefault="00A119F3" w:rsidP="00A119F3">
      <w:pPr>
        <w:autoSpaceDE w:val="0"/>
        <w:autoSpaceDN w:val="0"/>
        <w:spacing w:before="170" w:after="0" w:line="343" w:lineRule="auto"/>
        <w:ind w:left="264" w:right="20" w:firstLine="704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Text, text, text, text, text, text, text, text, text, text, text, text, text, text, text, text, text, text, text. Text, text, text, text, text, text, text, text, text, text, text, text, text, text, text, text, text, text, text. Text, text, text, text, text, text, text, text, text, text, text, text, text, text, text, text, text, text, text. Text, text, text, text, text, text, text, text, text, text, text, text, text, text, text, text, text, text, text. Text, text, text, text, text, text, text, text, text, text, text, text, text, text, text, text, text, text, text. </w:t>
      </w:r>
    </w:p>
    <w:p w:rsidR="00A119F3" w:rsidRDefault="00A119F3" w:rsidP="00A119F3">
      <w:pPr>
        <w:autoSpaceDE w:val="0"/>
        <w:autoSpaceDN w:val="0"/>
        <w:spacing w:before="170" w:after="0" w:line="348" w:lineRule="auto"/>
        <w:ind w:left="264" w:right="20" w:firstLine="704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Text, text, text, text, text, text, text, text, text, text, text, text, text, text, text, text, text, text, text. Text, text, text, text, text, text, text, text, text, text, text, text, text, text, text, text, text, text, text. Text, text, text, text, text, text, text, text, text, text, text, text, text, text, text, text, text, text, text. Text, text, text, text, text, text, text, text, text, text, text, text, text, text, text, text, text, text, text.Text, text, text, text, text, text, text, text, text, text, text, text, text, text, text, text, text, text, text. Text, text, text, text, text, text, text, text, text, text, text, text, text, text, text. Text, text, text, text, text, text, text, text, text, text, text, text, text [4,5,6,7.]. </w:t>
      </w:r>
    </w:p>
    <w:p w:rsidR="00A119F3" w:rsidRDefault="00A119F3" w:rsidP="00A119F3">
      <w:pPr>
        <w:autoSpaceDE w:val="0"/>
        <w:autoSpaceDN w:val="0"/>
        <w:spacing w:before="2" w:after="0" w:line="482" w:lineRule="exact"/>
        <w:ind w:left="264" w:right="22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Conclusion.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Text, text, text, text, text, text, text, text, text, text, text, text, text, text, text, text, text, text, text. Text, text, text, text, text, text, text, text, text, text, text, text, text, text, text, text, text, text, text. Text, text, text, text, text, text, text, text, text, text, text, text, text, text, text, text, text, text, text. Text, text, text, text, text, text, text, text, text, text, text, text, text, text, text, text, text, text, text. </w:t>
      </w:r>
    </w:p>
    <w:p w:rsidR="00A119F3" w:rsidRDefault="00A119F3" w:rsidP="002D2AB4">
      <w:pPr>
        <w:autoSpaceDE w:val="0"/>
        <w:autoSpaceDN w:val="0"/>
        <w:spacing w:before="240" w:after="0" w:line="310" w:lineRule="exact"/>
        <w:ind w:right="3262"/>
        <w:jc w:val="right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References </w:t>
      </w:r>
      <w:bookmarkStart w:id="0" w:name="_GoBack"/>
      <w:bookmarkEnd w:id="0"/>
    </w:p>
    <w:p w:rsidR="00A119F3" w:rsidRDefault="00A119F3" w:rsidP="00A119F3">
      <w:pPr>
        <w:autoSpaceDE w:val="0"/>
        <w:autoSpaceDN w:val="0"/>
        <w:spacing w:before="250" w:after="0" w:line="317" w:lineRule="auto"/>
        <w:ind w:left="260" w:right="22" w:firstLine="56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O‘zbekiston Respublikasi Prezidentining 2017-yil 3-iyundagi PQ-3031-sonli “Jismoniy tarbiya va ommaviy sportni yanada rivojlantirish chora-tadbirlari to‘g‘risida”gi qarori. </w:t>
      </w:r>
    </w:p>
    <w:p w:rsidR="00A119F3" w:rsidRDefault="00A119F3" w:rsidP="00A119F3">
      <w:pPr>
        <w:tabs>
          <w:tab w:val="left" w:pos="828"/>
        </w:tabs>
        <w:autoSpaceDE w:val="0"/>
        <w:autoSpaceDN w:val="0"/>
        <w:spacing w:before="174" w:after="110" w:line="295" w:lineRule="auto"/>
        <w:ind w:left="260"/>
      </w:pPr>
      <w:r>
        <w:tab/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2. Ачилов А.М., Акрамов Ж.А., Гончарова О.В. Болаларнинг жисмоний сифатларини тарбиялаш.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Тошкент, 2009. – B. 35-36. </w:t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860"/>
        <w:gridCol w:w="1500"/>
        <w:gridCol w:w="1080"/>
        <w:gridCol w:w="1160"/>
        <w:gridCol w:w="2100"/>
        <w:gridCol w:w="1340"/>
        <w:gridCol w:w="1400"/>
      </w:tblGrid>
      <w:tr w:rsidR="00A119F3" w:rsidTr="00CA4D18">
        <w:trPr>
          <w:trHeight w:hRule="exact" w:val="430"/>
        </w:trPr>
        <w:tc>
          <w:tcPr>
            <w:tcW w:w="86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right="1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3. </w:t>
            </w:r>
          </w:p>
        </w:tc>
        <w:tc>
          <w:tcPr>
            <w:tcW w:w="15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Юнусова 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Ю.М. 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Спорт </w:t>
            </w:r>
          </w:p>
        </w:tc>
        <w:tc>
          <w:tcPr>
            <w:tcW w:w="21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фаолиятининг 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назарий </w:t>
            </w:r>
          </w:p>
        </w:tc>
        <w:tc>
          <w:tcPr>
            <w:tcW w:w="14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left="180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асослари. </w:t>
            </w:r>
          </w:p>
        </w:tc>
      </w:tr>
    </w:tbl>
    <w:p w:rsidR="00A119F3" w:rsidRDefault="00A119F3" w:rsidP="00A119F3">
      <w:pPr>
        <w:autoSpaceDE w:val="0"/>
        <w:autoSpaceDN w:val="0"/>
        <w:spacing w:before="114" w:after="0" w:line="230" w:lineRule="auto"/>
        <w:ind w:left="260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Тошкент, 1994. 25 б. </w:t>
      </w:r>
    </w:p>
    <w:p w:rsidR="00A119F3" w:rsidRPr="00A119F3" w:rsidRDefault="00A119F3" w:rsidP="00A119F3">
      <w:pPr>
        <w:tabs>
          <w:tab w:val="left" w:pos="828"/>
        </w:tabs>
        <w:autoSpaceDE w:val="0"/>
        <w:autoSpaceDN w:val="0"/>
        <w:spacing w:before="174" w:after="0" w:line="295" w:lineRule="auto"/>
        <w:ind w:left="260"/>
        <w:rPr>
          <w:lang w:val="ru-RU"/>
        </w:rPr>
      </w:pPr>
      <w:r w:rsidRPr="00A119F3">
        <w:rPr>
          <w:lang w:val="ru-RU"/>
        </w:rPr>
        <w:tab/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4. Платонов В.Н. Система подготовки спортсменов в олимпийском спорте. 2004. 34 с. </w:t>
      </w:r>
    </w:p>
    <w:p w:rsidR="00A119F3" w:rsidRPr="00A119F3" w:rsidRDefault="00A119F3" w:rsidP="00A119F3">
      <w:pPr>
        <w:tabs>
          <w:tab w:val="left" w:pos="828"/>
        </w:tabs>
        <w:autoSpaceDE w:val="0"/>
        <w:autoSpaceDN w:val="0"/>
        <w:spacing w:before="170" w:after="0" w:line="295" w:lineRule="auto"/>
        <w:ind w:left="260"/>
        <w:rPr>
          <w:lang w:val="ru-RU"/>
        </w:rPr>
      </w:pPr>
      <w:r w:rsidRPr="00A119F3">
        <w:rPr>
          <w:lang w:val="ru-RU"/>
        </w:rPr>
        <w:tab/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>5. Лях В.И. Координ</w:t>
      </w:r>
      <w:r>
        <w:rPr>
          <w:rFonts w:ascii="Times New Roman" w:eastAsia="Times New Roman" w:hAnsi="Times New Roman" w:cs="Times New Roman"/>
          <w:color w:val="000000"/>
          <w:sz w:val="28"/>
        </w:rPr>
        <w:t>a</w:t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>ционные способности: диагностика и развитие. 2006. 17 с.</w:t>
      </w:r>
    </w:p>
    <w:p w:rsidR="00A119F3" w:rsidRPr="00A119F3" w:rsidRDefault="00A119F3" w:rsidP="00A119F3">
      <w:pPr>
        <w:autoSpaceDE w:val="0"/>
        <w:autoSpaceDN w:val="0"/>
        <w:spacing w:before="174" w:after="114" w:line="230" w:lineRule="auto"/>
        <w:ind w:left="828"/>
        <w:rPr>
          <w:lang w:val="ru-RU"/>
        </w:rPr>
      </w:pP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>6. Бакиев З.А. Индивидуализ</w:t>
      </w:r>
      <w:r>
        <w:rPr>
          <w:rFonts w:ascii="Times New Roman" w:eastAsia="Times New Roman" w:hAnsi="Times New Roman" w:cs="Times New Roman"/>
          <w:color w:val="000000"/>
          <w:sz w:val="28"/>
        </w:rPr>
        <w:t>a</w:t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ция технико-тактической подготовки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200"/>
        <w:gridCol w:w="660"/>
        <w:gridCol w:w="1180"/>
        <w:gridCol w:w="2980"/>
        <w:gridCol w:w="1300"/>
        <w:gridCol w:w="2400"/>
      </w:tblGrid>
      <w:tr w:rsidR="00A119F3" w:rsidTr="00CA4D18">
        <w:trPr>
          <w:trHeight w:hRule="exact" w:val="430"/>
        </w:trPr>
        <w:tc>
          <w:tcPr>
            <w:tcW w:w="12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борцов 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 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основе </w:t>
            </w:r>
          </w:p>
        </w:tc>
        <w:tc>
          <w:tcPr>
            <w:tcW w:w="298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автоматизированного 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анализа </w:t>
            </w:r>
          </w:p>
        </w:tc>
        <w:tc>
          <w:tcPr>
            <w:tcW w:w="24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left="166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соревновательной </w:t>
            </w:r>
          </w:p>
        </w:tc>
      </w:tr>
    </w:tbl>
    <w:p w:rsidR="00A119F3" w:rsidRDefault="00A119F3" w:rsidP="00A119F3">
      <w:pPr>
        <w:autoSpaceDE w:val="0"/>
        <w:autoSpaceDN w:val="0"/>
        <w:spacing w:before="110" w:after="114" w:line="230" w:lineRule="auto"/>
        <w:ind w:left="260"/>
      </w:pP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деятельности. Дис. канд. пед. наук.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2009. 45 с. </w:t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820"/>
        <w:gridCol w:w="1820"/>
        <w:gridCol w:w="940"/>
        <w:gridCol w:w="2940"/>
        <w:gridCol w:w="1180"/>
        <w:gridCol w:w="1740"/>
      </w:tblGrid>
      <w:tr w:rsidR="00A119F3" w:rsidTr="00CA4D18">
        <w:trPr>
          <w:trHeight w:hRule="exact" w:val="430"/>
        </w:trPr>
        <w:tc>
          <w:tcPr>
            <w:tcW w:w="82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right="11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7. </w:t>
            </w:r>
          </w:p>
        </w:tc>
        <w:tc>
          <w:tcPr>
            <w:tcW w:w="182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Шахмурадов </w:t>
            </w:r>
          </w:p>
        </w:tc>
        <w:tc>
          <w:tcPr>
            <w:tcW w:w="94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Ю.А. </w:t>
            </w:r>
          </w:p>
        </w:tc>
        <w:tc>
          <w:tcPr>
            <w:tcW w:w="294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Научно-методические 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основы </w:t>
            </w:r>
          </w:p>
        </w:tc>
        <w:tc>
          <w:tcPr>
            <w:tcW w:w="174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left="128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многолетней </w:t>
            </w:r>
          </w:p>
        </w:tc>
      </w:tr>
    </w:tbl>
    <w:p w:rsidR="00A119F3" w:rsidRPr="00A119F3" w:rsidRDefault="00A119F3" w:rsidP="00A119F3">
      <w:pPr>
        <w:autoSpaceDE w:val="0"/>
        <w:autoSpaceDN w:val="0"/>
        <w:spacing w:before="114" w:after="0" w:line="295" w:lineRule="auto"/>
        <w:ind w:left="260"/>
        <w:rPr>
          <w:lang w:val="ru-RU"/>
        </w:rPr>
      </w:pP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технико-тактической подготовки борцов (на примере вольной борьбы). Автореф. дис. д. пед. наук. - М., 1999. 78 с. </w:t>
      </w:r>
    </w:p>
    <w:p w:rsidR="00A119F3" w:rsidRDefault="00A119F3" w:rsidP="00A119F3">
      <w:pPr>
        <w:tabs>
          <w:tab w:val="left" w:pos="828"/>
        </w:tabs>
        <w:autoSpaceDE w:val="0"/>
        <w:autoSpaceDN w:val="0"/>
        <w:spacing w:before="246" w:after="0" w:line="295" w:lineRule="auto"/>
        <w:ind w:left="260" w:right="144"/>
      </w:pPr>
      <w:r w:rsidRPr="00A119F3">
        <w:rPr>
          <w:lang w:val="ru-RU"/>
        </w:rPr>
        <w:tab/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8. Бакиев З.А. Эркин кураш назарияси ва услубиёти. Ўқув қўлланма. – Тошкент: “Лидер Пресс” нашриёти, 2011.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47 б. </w:t>
      </w:r>
    </w:p>
    <w:p w:rsidR="003C78FC" w:rsidRPr="00A119F3" w:rsidRDefault="003C78FC" w:rsidP="00A119F3"/>
    <w:sectPr w:rsidR="003C78FC" w:rsidRPr="00A119F3" w:rsidSect="00034616">
      <w:headerReference w:type="default" r:id="rId8"/>
      <w:footerReference w:type="default" r:id="rId9"/>
      <w:pgSz w:w="11912" w:h="16840"/>
      <w:pgMar w:top="562" w:right="61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016" w:rsidRDefault="00442016" w:rsidP="00FC4790">
      <w:pPr>
        <w:spacing w:after="0" w:line="240" w:lineRule="auto"/>
      </w:pPr>
      <w:r>
        <w:separator/>
      </w:r>
    </w:p>
  </w:endnote>
  <w:endnote w:type="continuationSeparator" w:id="0">
    <w:p w:rsidR="00442016" w:rsidRDefault="00442016" w:rsidP="00FC4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f0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8"/>
      <w:gridCol w:w="4918"/>
    </w:tblGrid>
    <w:tr w:rsidR="00A43F5C" w:rsidRPr="00D760A8" w:rsidTr="004138F4">
      <w:trPr>
        <w:trHeight w:val="271"/>
      </w:trPr>
      <w:tc>
        <w:tcPr>
          <w:tcW w:w="4918" w:type="dxa"/>
        </w:tcPr>
        <w:p w:rsidR="00A43F5C" w:rsidRPr="00D760A8" w:rsidRDefault="00A43F5C" w:rsidP="00A43F5C">
          <w:pPr>
            <w:pStyle w:val="a7"/>
            <w:rPr>
              <w:color w:val="002060"/>
            </w:rPr>
          </w:pPr>
          <w:r w:rsidRPr="00D760A8">
            <w:rPr>
              <w:color w:val="002060"/>
            </w:rPr>
            <w:t>Avgust 2026</w:t>
          </w:r>
        </w:p>
      </w:tc>
      <w:tc>
        <w:tcPr>
          <w:tcW w:w="4918" w:type="dxa"/>
        </w:tcPr>
        <w:p w:rsidR="00A43F5C" w:rsidRPr="00D760A8" w:rsidRDefault="00A43F5C" w:rsidP="00A43F5C">
          <w:pPr>
            <w:pStyle w:val="a7"/>
            <w:jc w:val="right"/>
            <w:rPr>
              <w:color w:val="002060"/>
            </w:rPr>
          </w:pPr>
          <w:r w:rsidRPr="00D760A8">
            <w:rPr>
              <w:color w:val="002060"/>
            </w:rPr>
            <w:t>https://jtsiti-journal.uz/</w:t>
          </w:r>
        </w:p>
      </w:tc>
    </w:tr>
  </w:tbl>
  <w:p w:rsidR="00A43F5C" w:rsidRDefault="00A43F5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016" w:rsidRDefault="00442016" w:rsidP="00FC4790">
      <w:pPr>
        <w:spacing w:after="0" w:line="240" w:lineRule="auto"/>
      </w:pPr>
      <w:r>
        <w:separator/>
      </w:r>
    </w:p>
  </w:footnote>
  <w:footnote w:type="continuationSeparator" w:id="0">
    <w:p w:rsidR="00442016" w:rsidRDefault="00442016" w:rsidP="00FC4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f0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38"/>
      <w:gridCol w:w="1420"/>
    </w:tblGrid>
    <w:tr w:rsidR="007C15B2" w:rsidTr="002226E1">
      <w:trPr>
        <w:trHeight w:val="990"/>
      </w:trPr>
      <w:tc>
        <w:tcPr>
          <w:tcW w:w="8472" w:type="dxa"/>
          <w:vAlign w:val="center"/>
        </w:tcPr>
        <w:p w:rsidR="007C15B2" w:rsidRPr="00D25E20" w:rsidRDefault="007C15B2" w:rsidP="007C15B2">
          <w:pPr>
            <w:pStyle w:val="a5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43458A">
            <w:rPr>
              <w:rFonts w:ascii="Times New Roman" w:hAnsi="Times New Roman" w:cs="Times New Roman"/>
              <w:b/>
              <w:sz w:val="28"/>
              <w:szCs w:val="28"/>
            </w:rPr>
            <w:t>Jismoniy tarbiya va sport ilmiy tadqiqotlar instituti</w:t>
          </w:r>
          <w:r w:rsidRPr="0043458A">
            <w:rPr>
              <w:rFonts w:ascii="Times New Roman" w:hAnsi="Times New Roman" w:cs="Times New Roman"/>
              <w:b/>
              <w:sz w:val="28"/>
              <w:szCs w:val="28"/>
            </w:rPr>
            <w:br/>
            <w:t>Sportda ilmiy tadqiqotlar ilmiy nazariy jurnali</w:t>
          </w:r>
        </w:p>
      </w:tc>
      <w:tc>
        <w:tcPr>
          <w:tcW w:w="1420" w:type="dxa"/>
        </w:tcPr>
        <w:p w:rsidR="007C15B2" w:rsidRDefault="007C15B2">
          <w:pPr>
            <w:pStyle w:val="a5"/>
          </w:pPr>
          <w:r>
            <w:rPr>
              <w:noProof/>
              <w:lang w:val="uz-Cyrl-UZ" w:eastAsia="uz-Cyrl-UZ"/>
            </w:rPr>
            <w:drawing>
              <wp:inline distT="0" distB="0" distL="0" distR="0" wp14:anchorId="14E6E13B" wp14:editId="785B49EE">
                <wp:extent cx="733425" cy="733425"/>
                <wp:effectExtent l="0" t="0" r="9525" b="9525"/>
                <wp:docPr id="1" name="Рисунок 1" descr="Jismoniy tarbiya va sport ilmiy tadqiqot institu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Jismoniy tarbiya va sport ilmiy tadqiqot institu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4790" w:rsidRDefault="00FC4790" w:rsidP="00A119F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872C4"/>
    <w:rsid w:val="002226E1"/>
    <w:rsid w:val="00222D80"/>
    <w:rsid w:val="0029639D"/>
    <w:rsid w:val="002D2AB4"/>
    <w:rsid w:val="00326F90"/>
    <w:rsid w:val="003650EF"/>
    <w:rsid w:val="003714BE"/>
    <w:rsid w:val="003C78FC"/>
    <w:rsid w:val="004209C8"/>
    <w:rsid w:val="0043458A"/>
    <w:rsid w:val="00442016"/>
    <w:rsid w:val="005420E8"/>
    <w:rsid w:val="00685142"/>
    <w:rsid w:val="00753A50"/>
    <w:rsid w:val="007C15B2"/>
    <w:rsid w:val="00A119F3"/>
    <w:rsid w:val="00A43F5C"/>
    <w:rsid w:val="00AA1772"/>
    <w:rsid w:val="00AA1D8D"/>
    <w:rsid w:val="00B47730"/>
    <w:rsid w:val="00CB0664"/>
    <w:rsid w:val="00CB6D4F"/>
    <w:rsid w:val="00D25E20"/>
    <w:rsid w:val="00D44C92"/>
    <w:rsid w:val="00D760A8"/>
    <w:rsid w:val="00DD45A8"/>
    <w:rsid w:val="00EC04FF"/>
    <w:rsid w:val="00F57710"/>
    <w:rsid w:val="00FC47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F51562"/>
  <w14:defaultImageDpi w14:val="300"/>
  <w15:docId w15:val="{4486F770-D0F1-42C4-A667-9F80CED5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9BD5DB-44E2-49F2-8BBD-AAD12DF30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1052</Words>
  <Characters>5997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15</cp:revision>
  <dcterms:created xsi:type="dcterms:W3CDTF">2026-08-07T11:03:00Z</dcterms:created>
  <dcterms:modified xsi:type="dcterms:W3CDTF">2026-08-07T12:20:00Z</dcterms:modified>
  <cp:category/>
</cp:coreProperties>
</file>